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B6E0" w14:textId="312443E8" w:rsidR="00E43F8F" w:rsidRPr="00515DB6" w:rsidRDefault="0075138B">
      <w:r>
        <w:rPr>
          <w:noProof/>
        </w:rPr>
        <w:drawing>
          <wp:inline distT="0" distB="0" distL="0" distR="0" wp14:anchorId="574DE143" wp14:editId="0FF60F45">
            <wp:extent cx="3225497" cy="962025"/>
            <wp:effectExtent l="0" t="0" r="0" b="0"/>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rotWithShape="1">
                    <a:blip r:embed="rId7">
                      <a:extLst>
                        <a:ext uri="{28A0092B-C50C-407E-A947-70E740481C1C}">
                          <a14:useLocalDpi xmlns:a14="http://schemas.microsoft.com/office/drawing/2010/main" val="0"/>
                        </a:ext>
                      </a:extLst>
                    </a:blip>
                    <a:srcRect t="30273" b="31139"/>
                    <a:stretch/>
                  </pic:blipFill>
                  <pic:spPr bwMode="auto">
                    <a:xfrm>
                      <a:off x="0" y="0"/>
                      <a:ext cx="3246318" cy="968235"/>
                    </a:xfrm>
                    <a:prstGeom prst="rect">
                      <a:avLst/>
                    </a:prstGeom>
                    <a:ln>
                      <a:noFill/>
                    </a:ln>
                    <a:extLst>
                      <a:ext uri="{53640926-AAD7-44D8-BBD7-CCE9431645EC}">
                        <a14:shadowObscured xmlns:a14="http://schemas.microsoft.com/office/drawing/2010/main"/>
                      </a:ext>
                    </a:extLst>
                  </pic:spPr>
                </pic:pic>
              </a:graphicData>
            </a:graphic>
          </wp:inline>
        </w:drawing>
      </w:r>
    </w:p>
    <w:p w14:paraId="1B37B6E2" w14:textId="77777777" w:rsidR="00F91711" w:rsidRPr="00515DB6" w:rsidRDefault="00F91711"/>
    <w:p w14:paraId="3D5B7A5D" w14:textId="77777777" w:rsidR="0075138B" w:rsidRDefault="0075138B" w:rsidP="00F91711">
      <w:pPr>
        <w:jc w:val="center"/>
        <w:rPr>
          <w:b/>
        </w:rPr>
      </w:pPr>
      <w:r>
        <w:rPr>
          <w:b/>
        </w:rPr>
        <w:t>Kørselsskema</w:t>
      </w:r>
    </w:p>
    <w:p w14:paraId="6EA50C1C" w14:textId="2610122C" w:rsidR="00BB5919" w:rsidRDefault="006C579C" w:rsidP="006C579C">
      <w:pPr>
        <w:pStyle w:val="Default"/>
        <w:spacing w:line="360" w:lineRule="auto"/>
        <w:rPr>
          <w:rFonts w:ascii="Legacy Sans ITC Std Book" w:hAnsi="Legacy Sans ITC Std Book"/>
          <w:sz w:val="20"/>
          <w:szCs w:val="20"/>
        </w:rPr>
      </w:pPr>
      <w:r>
        <w:rPr>
          <w:rFonts w:ascii="Legacy Sans ITC Std Book" w:hAnsi="Legacy Sans ITC Std Book"/>
          <w:sz w:val="20"/>
          <w:szCs w:val="20"/>
        </w:rPr>
        <w:t>Som EN AF OS-ambassadør er du frivillig. Det betyder, at du ikke får løn for de opgaver du varetager. Der er mulighed for at få dine transportudgifter dækket</w:t>
      </w:r>
      <w:r w:rsidR="007A39C4">
        <w:rPr>
          <w:rFonts w:ascii="Legacy Sans ITC Std Book" w:hAnsi="Legacy Sans ITC Std Book"/>
          <w:sz w:val="20"/>
          <w:szCs w:val="20"/>
        </w:rPr>
        <w:t xml:space="preserve"> efter</w:t>
      </w:r>
      <w:r>
        <w:rPr>
          <w:rFonts w:ascii="Legacy Sans ITC Std Book" w:hAnsi="Legacy Sans ITC Std Book"/>
          <w:sz w:val="20"/>
          <w:szCs w:val="20"/>
        </w:rPr>
        <w:t xml:space="preserve">, når du holder oplæg. </w:t>
      </w:r>
    </w:p>
    <w:p w14:paraId="4010E158" w14:textId="56935EB4" w:rsidR="006C579C" w:rsidRDefault="006C579C" w:rsidP="006C579C">
      <w:pPr>
        <w:pStyle w:val="Default"/>
        <w:spacing w:line="360" w:lineRule="auto"/>
        <w:rPr>
          <w:rFonts w:ascii="Legacy Sans ITC Std Book" w:hAnsi="Legacy Sans ITC Std Book"/>
          <w:sz w:val="20"/>
          <w:szCs w:val="20"/>
        </w:rPr>
      </w:pPr>
      <w:r>
        <w:rPr>
          <w:rFonts w:ascii="Legacy Sans ITC Std Book" w:hAnsi="Legacy Sans ITC Std Book"/>
          <w:sz w:val="20"/>
          <w:szCs w:val="20"/>
        </w:rPr>
        <w:t xml:space="preserve">Godtgørelsen for transport vil blive indberettet som B-indkomst af stedet hvor du holder oplæg. Du skal efterfølgende selv rette det på selvangivelsen fra indkomst til kørsel, så det er tydeligt, at du ikke har fået en indtægt for dit frivillige arbejde. </w:t>
      </w:r>
    </w:p>
    <w:p w14:paraId="31C37B93" w14:textId="77777777" w:rsidR="006C579C" w:rsidRDefault="006C579C" w:rsidP="006C579C">
      <w:pPr>
        <w:pStyle w:val="Default"/>
        <w:spacing w:line="360" w:lineRule="auto"/>
        <w:rPr>
          <w:rFonts w:ascii="Legacy Sans ITC Std Book" w:hAnsi="Legacy Sans ITC Std Book"/>
          <w:sz w:val="20"/>
          <w:szCs w:val="20"/>
        </w:rPr>
      </w:pPr>
    </w:p>
    <w:p w14:paraId="525DCC58" w14:textId="77777777" w:rsidR="00BB5919" w:rsidRDefault="006C579C" w:rsidP="00BB5919">
      <w:pPr>
        <w:pStyle w:val="Default"/>
        <w:spacing w:line="360" w:lineRule="auto"/>
        <w:rPr>
          <w:rFonts w:ascii="Legacy Sans ITC Std Book" w:hAnsi="Legacy Sans ITC Std Book"/>
          <w:sz w:val="20"/>
          <w:szCs w:val="20"/>
        </w:rPr>
      </w:pPr>
      <w:r>
        <w:rPr>
          <w:rFonts w:ascii="Legacy Sans ITC Std Book" w:hAnsi="Legacy Sans ITC Std Book"/>
          <w:sz w:val="20"/>
          <w:szCs w:val="20"/>
        </w:rPr>
        <w:t xml:space="preserve">Kørselsblanketten finder du på Psykiatriens hjemmeside: </w:t>
      </w:r>
      <w:hyperlink r:id="rId8" w:history="1">
        <w:r w:rsidR="00BB5919">
          <w:rPr>
            <w:rStyle w:val="Hyperlink"/>
            <w:rFonts w:ascii="Legacy Sans ITC Std Book" w:hAnsi="Legacy Sans ITC Std Book"/>
            <w:sz w:val="20"/>
            <w:szCs w:val="20"/>
          </w:rPr>
          <w:t>https://psykiatri.rn.dk/information-og-raadgivning/psyk-info/moed-en-ambassadoer</w:t>
        </w:r>
      </w:hyperlink>
    </w:p>
    <w:p w14:paraId="726BEF58" w14:textId="73751BC4" w:rsidR="006C579C" w:rsidRDefault="006C579C" w:rsidP="006C579C">
      <w:pPr>
        <w:pStyle w:val="Default"/>
        <w:spacing w:line="360" w:lineRule="auto"/>
        <w:rPr>
          <w:rFonts w:ascii="Legacy Sans ITC Std Book" w:hAnsi="Legacy Sans ITC Std Book"/>
          <w:sz w:val="20"/>
          <w:szCs w:val="20"/>
        </w:rPr>
      </w:pPr>
    </w:p>
    <w:p w14:paraId="1B37B6E5" w14:textId="77777777" w:rsidR="00F91711" w:rsidRPr="00515DB6" w:rsidRDefault="00F91711"/>
    <w:p w14:paraId="1B37B6E6" w14:textId="77777777" w:rsidR="00F91711" w:rsidRPr="00515DB6" w:rsidRDefault="00F91711">
      <w:r w:rsidRPr="00515DB6">
        <w:t xml:space="preserve">Navn: </w:t>
      </w:r>
    </w:p>
    <w:p w14:paraId="1B37B6E7" w14:textId="77777777" w:rsidR="00F91711" w:rsidRPr="00515DB6" w:rsidRDefault="00F91711">
      <w:r w:rsidRPr="00515DB6">
        <w:t>Adresse:</w:t>
      </w:r>
    </w:p>
    <w:p w14:paraId="1B37B6E8" w14:textId="77777777" w:rsidR="00F91711" w:rsidRPr="00515DB6" w:rsidRDefault="00F91711">
      <w:r w:rsidRPr="00515DB6">
        <w:t xml:space="preserve">Cpr: </w:t>
      </w:r>
    </w:p>
    <w:p w14:paraId="1B37B6E9" w14:textId="77777777" w:rsidR="00F91711" w:rsidRPr="00515DB6" w:rsidRDefault="00F91711">
      <w:r w:rsidRPr="00515DB6">
        <w:t>Kontonummer:</w:t>
      </w:r>
    </w:p>
    <w:p w14:paraId="1B37B6EA" w14:textId="77777777" w:rsidR="00F91711" w:rsidRPr="00515DB6" w:rsidRDefault="00F91711"/>
    <w:p w14:paraId="1B37B6EB" w14:textId="77777777" w:rsidR="00F91711" w:rsidRPr="00515DB6" w:rsidRDefault="00F91711">
      <w:r w:rsidRPr="00515DB6">
        <w:t>Dato:</w:t>
      </w:r>
    </w:p>
    <w:p w14:paraId="1B37B6EC" w14:textId="77777777" w:rsidR="00F91711" w:rsidRDefault="00F91711">
      <w:r w:rsidRPr="00515DB6">
        <w:t xml:space="preserve">Oplægget blev holdt på: </w:t>
      </w:r>
    </w:p>
    <w:p w14:paraId="1B37B6ED" w14:textId="77777777" w:rsidR="00F91711" w:rsidRPr="00515DB6" w:rsidRDefault="00F91711">
      <w:r w:rsidRPr="00515DB6">
        <w:t xml:space="preserve">Antal kørte km: </w:t>
      </w:r>
    </w:p>
    <w:p w14:paraId="1B37B6EE" w14:textId="77777777" w:rsidR="00F91711" w:rsidRPr="00515DB6" w:rsidRDefault="00F91711"/>
    <w:p w14:paraId="1B37B6EF" w14:textId="77777777" w:rsidR="00F91711" w:rsidRPr="00515DB6" w:rsidRDefault="00F91711"/>
    <w:p w14:paraId="1B37B6F0" w14:textId="77777777" w:rsidR="00F91711" w:rsidRPr="00515DB6" w:rsidRDefault="00F91711"/>
    <w:p w14:paraId="1B37B6F1" w14:textId="77777777" w:rsidR="00F91711" w:rsidRPr="00515DB6" w:rsidRDefault="00F91711">
      <w:pPr>
        <w:pBdr>
          <w:bottom w:val="single" w:sz="12" w:space="1" w:color="auto"/>
        </w:pBdr>
      </w:pPr>
    </w:p>
    <w:p w14:paraId="1B37B6F2" w14:textId="77777777" w:rsidR="00F91711" w:rsidRPr="00515DB6" w:rsidRDefault="00F91711" w:rsidP="00F91711">
      <w:pPr>
        <w:jc w:val="center"/>
      </w:pPr>
      <w:r w:rsidRPr="00515DB6">
        <w:softHyphen/>
      </w:r>
      <w:r w:rsidRPr="00515DB6">
        <w:softHyphen/>
      </w:r>
      <w:r w:rsidRPr="00515DB6">
        <w:softHyphen/>
      </w:r>
      <w:r w:rsidRPr="00515DB6">
        <w:softHyphen/>
      </w:r>
      <w:r w:rsidRPr="00515DB6">
        <w:softHyphen/>
      </w:r>
      <w:r w:rsidRPr="00515DB6">
        <w:softHyphen/>
      </w:r>
      <w:r w:rsidRPr="00515DB6">
        <w:softHyphen/>
      </w:r>
      <w:r w:rsidRPr="00515DB6">
        <w:softHyphen/>
      </w:r>
      <w:r w:rsidRPr="00515DB6">
        <w:softHyphen/>
        <w:t>Kvittering for modtagelse af køreseddel</w:t>
      </w:r>
    </w:p>
    <w:sectPr w:rsidR="00F91711" w:rsidRPr="00515DB6" w:rsidSect="00E43F8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gacy Sans ITC Std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1711"/>
    <w:rsid w:val="00103A8E"/>
    <w:rsid w:val="00515DB6"/>
    <w:rsid w:val="006C579C"/>
    <w:rsid w:val="0075138B"/>
    <w:rsid w:val="007A39C4"/>
    <w:rsid w:val="00B61A7E"/>
    <w:rsid w:val="00B64947"/>
    <w:rsid w:val="00BB5919"/>
    <w:rsid w:val="00E43F8F"/>
    <w:rsid w:val="00F917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B6E0"/>
  <w15:docId w15:val="{F9ECDC9C-6BE9-4BF6-A298-E41F37BF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8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9171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91711"/>
    <w:rPr>
      <w:rFonts w:ascii="Tahoma" w:hAnsi="Tahoma" w:cs="Tahoma"/>
      <w:sz w:val="16"/>
      <w:szCs w:val="16"/>
    </w:rPr>
  </w:style>
  <w:style w:type="paragraph" w:customStyle="1" w:styleId="Default">
    <w:name w:val="Default"/>
    <w:basedOn w:val="Normal"/>
    <w:rsid w:val="00B61A7E"/>
    <w:pPr>
      <w:autoSpaceDE w:val="0"/>
      <w:autoSpaceDN w:val="0"/>
      <w:spacing w:after="0" w:line="240" w:lineRule="auto"/>
    </w:pPr>
    <w:rPr>
      <w:rFonts w:ascii="Calibri" w:hAnsi="Calibri" w:cs="Calibri"/>
      <w:color w:val="000000"/>
      <w:sz w:val="24"/>
      <w:szCs w:val="24"/>
    </w:rPr>
  </w:style>
  <w:style w:type="character" w:styleId="Hyperlink">
    <w:name w:val="Hyperlink"/>
    <w:basedOn w:val="Standardskrifttypeiafsnit"/>
    <w:uiPriority w:val="99"/>
    <w:semiHidden/>
    <w:unhideWhenUsed/>
    <w:rsid w:val="00BB59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9204">
      <w:bodyDiv w:val="1"/>
      <w:marLeft w:val="0"/>
      <w:marRight w:val="0"/>
      <w:marTop w:val="0"/>
      <w:marBottom w:val="0"/>
      <w:divBdr>
        <w:top w:val="none" w:sz="0" w:space="0" w:color="auto"/>
        <w:left w:val="none" w:sz="0" w:space="0" w:color="auto"/>
        <w:bottom w:val="none" w:sz="0" w:space="0" w:color="auto"/>
        <w:right w:val="none" w:sz="0" w:space="0" w:color="auto"/>
      </w:divBdr>
    </w:div>
    <w:div w:id="1488782746">
      <w:bodyDiv w:val="1"/>
      <w:marLeft w:val="0"/>
      <w:marRight w:val="0"/>
      <w:marTop w:val="0"/>
      <w:marBottom w:val="0"/>
      <w:divBdr>
        <w:top w:val="none" w:sz="0" w:space="0" w:color="auto"/>
        <w:left w:val="none" w:sz="0" w:space="0" w:color="auto"/>
        <w:bottom w:val="none" w:sz="0" w:space="0" w:color="auto"/>
        <w:right w:val="none" w:sz="0" w:space="0" w:color="auto"/>
      </w:divBdr>
    </w:div>
    <w:div w:id="20196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ykiatri.rn.dk/information-og-raadgivning/psyk-info/moed-en-ambassadoer"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AB67F2D9B181478939F7FE9DB64E28" ma:contentTypeVersion="16" ma:contentTypeDescription="Opret et nyt dokument." ma:contentTypeScope="" ma:versionID="bbfaf8b5aafbfea9ce2dee7e510b986b">
  <xsd:schema xmlns:xsd="http://www.w3.org/2001/XMLSchema" xmlns:xs="http://www.w3.org/2001/XMLSchema" xmlns:p="http://schemas.microsoft.com/office/2006/metadata/properties" xmlns:ns2="d1f60d24-c4d8-41b5-a9b1-f847ca3d2451" xmlns:ns3="da18316d-65b6-47eb-a17b-82128f2b026c" targetNamespace="http://schemas.microsoft.com/office/2006/metadata/properties" ma:root="true" ma:fieldsID="d2964ee9e4c72dce5125bbbf301a2468" ns2:_="" ns3:_="">
    <xsd:import namespace="d1f60d24-c4d8-41b5-a9b1-f847ca3d2451"/>
    <xsd:import namespace="da18316d-65b6-47eb-a17b-82128f2b02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60d24-c4d8-41b5-a9b1-f847ca3d2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4f34db1e-492b-4873-a0a7-13a514a364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18316d-65b6-47eb-a17b-82128f2b026c"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19" nillable="true" ma:displayName="Taxonomy Catch All Column" ma:hidden="true" ma:list="{65628390-faba-441a-9f71-162e8cd3c389}" ma:internalName="TaxCatchAll" ma:showField="CatchAllData" ma:web="da18316d-65b6-47eb-a17b-82128f2b0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f60d24-c4d8-41b5-a9b1-f847ca3d2451">
      <Terms xmlns="http://schemas.microsoft.com/office/infopath/2007/PartnerControls"/>
    </lcf76f155ced4ddcb4097134ff3c332f>
    <TaxCatchAll xmlns="da18316d-65b6-47eb-a17b-82128f2b02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7F0B1-C43F-400B-B39B-3E8821BF0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60d24-c4d8-41b5-a9b1-f847ca3d2451"/>
    <ds:schemaRef ds:uri="da18316d-65b6-47eb-a17b-82128f2b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3364B-FA71-492A-A5B8-C0FA293F0635}">
  <ds:schemaRefs>
    <ds:schemaRef ds:uri="http://schemas.microsoft.com/office/2006/metadata/properties"/>
    <ds:schemaRef ds:uri="http://schemas.microsoft.com/office/infopath/2007/PartnerControls"/>
    <ds:schemaRef ds:uri="d1f60d24-c4d8-41b5-a9b1-f847ca3d2451"/>
    <ds:schemaRef ds:uri="da18316d-65b6-47eb-a17b-82128f2b026c"/>
  </ds:schemaRefs>
</ds:datastoreItem>
</file>

<file path=customXml/itemProps3.xml><?xml version="1.0" encoding="utf-8"?>
<ds:datastoreItem xmlns:ds="http://schemas.openxmlformats.org/officeDocument/2006/customXml" ds:itemID="{0EAB0DEA-AB02-4C79-9ACC-DE8576820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116</Words>
  <Characters>717</Characters>
  <Application>Microsoft Office Word</Application>
  <DocSecurity>0</DocSecurity>
  <Lines>31</Lines>
  <Paragraphs>16</Paragraphs>
  <ScaleCrop>false</ScaleCrop>
  <Company>Region Nordjylland</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Dorthe Haslund Pape</cp:lastModifiedBy>
  <cp:revision>9</cp:revision>
  <dcterms:created xsi:type="dcterms:W3CDTF">2013-06-06T08:23:00Z</dcterms:created>
  <dcterms:modified xsi:type="dcterms:W3CDTF">2023-04-11T07:07:00Z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ContentTypeId">
    <vt:lpwstr>0x0101007EAB67F2D9B181478939F7FE9DB64E28</vt:lpwstr>
  </property>
  <property fmtid="{D5CDD505-2E9C-101B-9397-08002B2CF9AE}" pid="5" name="Order">
    <vt:r8>137400</vt:r8>
  </property>
  <property fmtid="{D5CDD505-2E9C-101B-9397-08002B2CF9AE}" pid="6" name="MediaServiceImageTags">
    <vt:lpwstr/>
  </property>
</Properties>
</file>